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B51" w:rsidRDefault="004F5809">
      <w:pPr>
        <w:rPr>
          <w:noProof/>
        </w:rPr>
      </w:pPr>
      <w:bookmarkStart w:id="0" w:name="_page_3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38A45C2F" wp14:editId="1471448E">
            <wp:simplePos x="0" y="0"/>
            <wp:positionH relativeFrom="page">
              <wp:posOffset>-19050</wp:posOffset>
            </wp:positionH>
            <wp:positionV relativeFrom="page">
              <wp:posOffset>28575</wp:posOffset>
            </wp:positionV>
            <wp:extent cx="7618730" cy="10688955"/>
            <wp:effectExtent l="0" t="0" r="127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61873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4F5809" w:rsidRDefault="004F5809">
      <w:pPr>
        <w:rPr>
          <w:noProof/>
        </w:rPr>
      </w:pPr>
    </w:p>
    <w:p w:rsidR="00FC460B" w:rsidRPr="0015674F" w:rsidRDefault="00FC460B" w:rsidP="00FC460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5674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FC460B" w:rsidRPr="004A2535" w:rsidRDefault="00FC460B" w:rsidP="00FC460B">
      <w:pPr>
        <w:shd w:val="clear" w:color="auto" w:fill="FFFFFF"/>
        <w:spacing w:after="0" w:line="276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общеразвив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ающая программа «Ритмы Севера</w:t>
      </w: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разработана в соответствии с нормативно – правовыми документами: </w:t>
      </w:r>
    </w:p>
    <w:p w:rsidR="00FC460B" w:rsidRPr="004A2535" w:rsidRDefault="00FC460B" w:rsidP="00FC460B">
      <w:pPr>
        <w:shd w:val="clear" w:color="auto" w:fill="FFFFFF"/>
        <w:spacing w:after="30" w:line="276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  Федеральный Закон № 273 от 29.12.2012 года «Об образовании в РФ».</w:t>
      </w:r>
    </w:p>
    <w:p w:rsidR="00FC460B" w:rsidRPr="004A2535" w:rsidRDefault="00FC460B" w:rsidP="00FC460B">
      <w:pPr>
        <w:shd w:val="clear" w:color="auto" w:fill="FFFFFF"/>
        <w:spacing w:after="30" w:line="276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  Концепция развития дополнительного образования детей, утвержденная распоряжением      Правительства Российской Федерации от 04 сентября 2014 года № 1726-р.</w:t>
      </w:r>
    </w:p>
    <w:p w:rsidR="00FC460B" w:rsidRPr="004A2535" w:rsidRDefault="00FC460B" w:rsidP="00FC460B">
      <w:pPr>
        <w:shd w:val="clear" w:color="auto" w:fill="FFFFFF"/>
        <w:spacing w:after="30" w:line="276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  Целевая модель развития региональных систем дополнительного образования детей, утвержденная приказом Министерством Просвещения России от 03.09.2019 № 467.</w:t>
      </w:r>
    </w:p>
    <w:p w:rsidR="00FC460B" w:rsidRPr="004A2535" w:rsidRDefault="00FC460B" w:rsidP="00FC460B">
      <w:pPr>
        <w:shd w:val="clear" w:color="auto" w:fill="FFFFFF"/>
        <w:spacing w:after="30" w:line="276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   СанПиН 2.4.4. 3172 -14 «Санитарно – эпидемиологические требования к устройству, содержанию и организации режима работы образовательных организаций дополнительного образования детей»</w:t>
      </w:r>
    </w:p>
    <w:p w:rsidR="00FC460B" w:rsidRPr="004A2535" w:rsidRDefault="00FC460B" w:rsidP="00FC460B">
      <w:pPr>
        <w:shd w:val="clear" w:color="auto" w:fill="FFFFFF"/>
        <w:spacing w:after="30" w:line="276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   Приказа Министерства Просвещения РФ от 09.11.2018 года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FC460B" w:rsidRPr="004A2535" w:rsidRDefault="00FC460B" w:rsidP="00FC460B">
      <w:pPr>
        <w:shd w:val="clear" w:color="auto" w:fill="FFFFFF"/>
        <w:spacing w:after="30" w:line="276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6.   Методические рекомендации по проектированию дополнительных общеразвивающих программ № 09 – 3242 от 18.11 2015 года.</w:t>
      </w:r>
    </w:p>
    <w:p w:rsidR="00FC460B" w:rsidRPr="004A2535" w:rsidRDefault="00FC460B" w:rsidP="00FC460B">
      <w:pPr>
        <w:shd w:val="clear" w:color="auto" w:fill="FFFFFF"/>
        <w:spacing w:after="30" w:line="276" w:lineRule="auto"/>
        <w:ind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7.   Приказ Минтруда России от 05.05.2018 года №298н «От утверждения профессионального стандарта Педагог дополнительного образования детей и взрослых».</w:t>
      </w:r>
    </w:p>
    <w:p w:rsidR="00FC460B" w:rsidRDefault="00FC460B" w:rsidP="00FC460B">
      <w:pPr>
        <w:pStyle w:val="a4"/>
        <w:shd w:val="clear" w:color="auto" w:fill="FFFFFF"/>
        <w:spacing w:after="30" w:line="276" w:lineRule="auto"/>
        <w:ind w:left="113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2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Распоряжением Правительства Российской Федерации от 29 мая 2015 года № 996-р «Стратегия развития воспитания в Российской Федерации на период до 2025 года».</w:t>
      </w:r>
    </w:p>
    <w:p w:rsidR="00FC460B" w:rsidRPr="00CC0962" w:rsidRDefault="00FC460B" w:rsidP="00FC460B">
      <w:pPr>
        <w:pStyle w:val="a4"/>
        <w:shd w:val="clear" w:color="auto" w:fill="FFFFFF"/>
        <w:spacing w:after="30" w:line="276" w:lineRule="auto"/>
        <w:ind w:left="113" w:right="5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C09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</w:t>
      </w:r>
      <w:r w:rsidRPr="00CC09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АННАТАЦИЯ</w:t>
      </w:r>
    </w:p>
    <w:p w:rsidR="00FC460B" w:rsidRPr="0015674F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56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Танцы у народов Севера, являлись любимым развлечением, и без них не обходилось ни одно общественное или семейное торжество. Зародившись в глубокой древности, хореография народов Севера создавалась и оттачивалась веками, вырабатывая множество интересных исполнительских форм и приемов. Труд и быт, условия и образ жизни, героика наездничества, стойкость духа и чувство достоинства, гордость и самообладание - все это отразилось в северных танцах. В танце молились богам, на языке танца выражали любовь и ненависть, добро и зло, радость и горе.</w:t>
      </w:r>
    </w:p>
    <w:p w:rsidR="00FC460B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156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северными танцами способствуют развитию общекультурного кругозора, формируют определенные эстетические принципы и ценности, а также позитивные физиологические показатели ребенка: физическое здоровье и выносливость, гармоничное телосложение, придает движениям четкость, уверенность и красоту.</w:t>
      </w:r>
    </w:p>
    <w:p w:rsidR="00FC460B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460B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33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НАПРАВЛЕННОСТЬ                                                              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FC460B" w:rsidRDefault="00FC460B" w:rsidP="00FC460B">
      <w:pPr>
        <w:spacing w:line="276" w:lineRule="auto"/>
        <w:ind w:left="2" w:right="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FC7339">
        <w:rPr>
          <w:rFonts w:ascii="Times New Roman" w:hAnsi="Times New Roman" w:cs="Times New Roman"/>
          <w:sz w:val="28"/>
          <w:szCs w:val="28"/>
        </w:rPr>
        <w:t>Дополнительная общеразвиваю</w:t>
      </w:r>
      <w:r>
        <w:rPr>
          <w:rFonts w:ascii="Times New Roman" w:hAnsi="Times New Roman" w:cs="Times New Roman"/>
          <w:sz w:val="28"/>
          <w:szCs w:val="28"/>
        </w:rPr>
        <w:t xml:space="preserve">щая программа имеет художественную направленность </w:t>
      </w:r>
      <w:r w:rsidRPr="001567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предназначена для обучения детей технике исполнения северных танцев, развитие хореографических способностей.</w:t>
      </w:r>
      <w:r w:rsidRPr="001567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уровню освоения форма</w:t>
      </w:r>
      <w:r w:rsidRPr="00E64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занятий: групповая, индивидуальная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времени реализации двухгодичная.</w:t>
      </w:r>
    </w:p>
    <w:p w:rsidR="00FC460B" w:rsidRPr="00027393" w:rsidRDefault="00FC460B" w:rsidP="00FC460B">
      <w:pPr>
        <w:spacing w:line="276" w:lineRule="auto"/>
        <w:ind w:right="1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</w:t>
      </w:r>
      <w:r w:rsidRPr="00E647B6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Pr="00E647B6">
        <w:rPr>
          <w:rStyle w:val="submenu-table"/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Style w:val="submenu-table"/>
          <w:rFonts w:ascii="Times New Roman" w:hAnsi="Times New Roman" w:cs="Times New Roman"/>
          <w:bCs/>
          <w:sz w:val="28"/>
          <w:szCs w:val="28"/>
        </w:rPr>
        <w:t xml:space="preserve">                                     </w:t>
      </w:r>
      <w:r w:rsidRPr="00027393">
        <w:rPr>
          <w:rStyle w:val="c44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Новизна программы</w:t>
      </w:r>
      <w:r w:rsidRPr="00027393">
        <w:rPr>
          <w:rStyle w:val="c44"/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027393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состоит в личностно ориентированном обучении. Задача педагога дополнительного образования состоит не в максимальном ускорении развития творческих способностей ребенка, а прежде всего в том, чтобы создать каждому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Pr="00027393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027393">
        <w:rPr>
          <w:rStyle w:val="c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щемуся все условия для наиболее полного раскрытия и реализации способностей.</w:t>
      </w:r>
    </w:p>
    <w:p w:rsidR="00FC460B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460B" w:rsidRPr="00027393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АКТУАЛЬНОСТЬ ПРОГРАММЫ</w:t>
      </w:r>
    </w:p>
    <w:p w:rsidR="00FC460B" w:rsidRPr="00027393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данной программы связана с тем, что </w:t>
      </w: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северными танцами не только учат понимать и создавать прекрасное, они развивают образное мышление, фантазию, дают гармоничное, пластичное развитие. Особое внимание уделяется </w:t>
      </w:r>
      <w:r w:rsidRPr="0002739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изучению быта, нравов, традиций танцевальной культуры северных народностей, развивают эмоционально-нравственную и сенсорную культуру личности, пробуждают способность видеть, ценить и создавать красоту в жизни и искусстве; развивать воображение и творческие способности, закладывать основы художественной культуры современного человека. А также воспитывается любовь к культуре и традициям народов Севера.</w:t>
      </w:r>
    </w:p>
    <w:p w:rsidR="00FC460B" w:rsidRPr="00027393" w:rsidRDefault="00FC460B" w:rsidP="00FC46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Хореографические занятия северным танцем подразумевает углубленное знакомство и практические занятия к формам фольклора: к языку, литературе, танцам, играм, мифам, ритуалам и ремеслам. Программа ориентирована на формирование доброж</w:t>
      </w:r>
      <w:r>
        <w:rPr>
          <w:rFonts w:ascii="Times New Roman" w:hAnsi="Times New Roman" w:cs="Times New Roman"/>
          <w:sz w:val="28"/>
          <w:szCs w:val="28"/>
        </w:rPr>
        <w:t xml:space="preserve">елательной атмосферы на </w:t>
      </w:r>
      <w:r w:rsidRPr="00027393">
        <w:rPr>
          <w:rFonts w:ascii="Times New Roman" w:hAnsi="Times New Roman" w:cs="Times New Roman"/>
          <w:sz w:val="28"/>
          <w:szCs w:val="28"/>
        </w:rPr>
        <w:t>занятиях, прививает уважительное отношение к сохранению народных традиций, развитию навыков сотрудничества и сотворчества.</w:t>
      </w:r>
    </w:p>
    <w:p w:rsidR="00FC460B" w:rsidRDefault="00FC460B" w:rsidP="00FC460B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FC460B" w:rsidRDefault="00FC460B" w:rsidP="00FC460B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 xml:space="preserve">ПЕДАГОГИЧЕСКАЯ </w:t>
      </w:r>
      <w:r w:rsidRPr="000273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ЦЕЛЕСООБРАЗНОСТЬ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60B" w:rsidRPr="00027393" w:rsidRDefault="00FC460B" w:rsidP="00FC46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Объясняется основными принципами, на которых основывается вся программа, это – принцип взаимосвязи обучения и развития; принцип взаимосвязи эстетического воспитания с хореографической и физической подготовкой, что способствует развитию творческой активности </w:t>
      </w: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детей, дает детям возможность участвовать в постановочной и концертной деятельности.  Эстетическое воспитание помогает становлению основных качеств личности: активности, самостоятельности, трудолюбия. Программный материал нацелен на развитие ребенка, на приобщение его к здоровому образу жизни в результате разностороннего воспитания (развитие разнообразных движений, укрепление мышц; понимание детьми связи красоты движений с правильным выполнением физических упражнений и др.).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</w:t>
      </w:r>
      <w:r w:rsidRPr="000273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ПРОГРАММЫ</w:t>
      </w:r>
    </w:p>
    <w:p w:rsidR="00FC460B" w:rsidRPr="00027393" w:rsidRDefault="00FC460B" w:rsidP="00FC460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027393">
        <w:rPr>
          <w:color w:val="000000"/>
          <w:sz w:val="28"/>
          <w:szCs w:val="28"/>
        </w:rPr>
        <w:t xml:space="preserve">     Ознакомить детей с обычаями и элементами танцевального искусства коренных малочисленных народов севера и сформировать умения и навыки в изучении элементов фольклорных танцев малочисленных народов севера.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процессе реализации программы решаются следующие основные задачи: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7393">
        <w:rPr>
          <w:rFonts w:ascii="Times New Roman" w:hAnsi="Times New Roman" w:cs="Times New Roman"/>
          <w:b/>
          <w:i/>
          <w:sz w:val="28"/>
          <w:szCs w:val="28"/>
        </w:rPr>
        <w:t xml:space="preserve">Обучающие задачи:                                                                                  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 xml:space="preserve">Обучение разнообразным хореографическими техниками;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 xml:space="preserve">Знакомство с основами художественного искусства; 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 xml:space="preserve">Обучение умению выразительности в передаче национального колорита через танцевальные движения и пластику;                       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 xml:space="preserve"> Расширение знаний о народных традициях коренных жителей Севера.</w:t>
      </w:r>
      <w:r w:rsidRPr="0002739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7393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 задачи:                                                                                 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 xml:space="preserve">Развитие чувства ритма, музыкального слуха, танцевальной </w:t>
      </w:r>
      <w:proofErr w:type="gramStart"/>
      <w:r w:rsidRPr="00027393">
        <w:rPr>
          <w:rFonts w:ascii="Times New Roman" w:hAnsi="Times New Roman" w:cs="Times New Roman"/>
          <w:sz w:val="28"/>
          <w:szCs w:val="28"/>
        </w:rPr>
        <w:t>выразительности;</w:t>
      </w:r>
      <w:r w:rsidRPr="00027393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Pr="000273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Pr="00027393">
        <w:rPr>
          <w:rFonts w:ascii="Times New Roman" w:hAnsi="Times New Roman" w:cs="Times New Roman"/>
          <w:sz w:val="28"/>
          <w:szCs w:val="28"/>
        </w:rPr>
        <w:t>Развитие координации движений и пластики, навыков владения своим телом;</w:t>
      </w:r>
      <w:r w:rsidRPr="000273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027393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027393">
        <w:rPr>
          <w:rFonts w:ascii="Times New Roman" w:hAnsi="Times New Roman" w:cs="Times New Roman"/>
          <w:sz w:val="28"/>
          <w:szCs w:val="28"/>
        </w:rPr>
        <w:t>выворотности</w:t>
      </w:r>
      <w:proofErr w:type="spellEnd"/>
      <w:r w:rsidRPr="00027393">
        <w:rPr>
          <w:rFonts w:ascii="Times New Roman" w:hAnsi="Times New Roman" w:cs="Times New Roman"/>
          <w:sz w:val="28"/>
          <w:szCs w:val="28"/>
        </w:rPr>
        <w:t xml:space="preserve"> ног;</w:t>
      </w:r>
      <w:r w:rsidRPr="000273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Развитие волевых качеств личности (терпение, умения доводить работу до конца).</w:t>
      </w:r>
      <w:r w:rsidRPr="0002739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7393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 задачи:                                                                         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Воспитание любви к природе и окружающему миру;</w:t>
      </w:r>
      <w:r w:rsidRPr="000273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Воспитание эстетических чувств;</w:t>
      </w:r>
      <w:r w:rsidRPr="000273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Воспитание трудолюбия, коллективизма, человечности и милосердия, обязательности и ответственности;</w:t>
      </w:r>
      <w:r w:rsidRPr="0002739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</w:p>
    <w:p w:rsidR="00FC460B" w:rsidRPr="00027393" w:rsidRDefault="00FC460B" w:rsidP="00FC460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Воспитание осознанного отношения к восприятию музыки, чтобы открыть для него богатый мир добра, света, красоты и научить творческой деятельности.</w:t>
      </w:r>
    </w:p>
    <w:p w:rsidR="00FC460B" w:rsidRDefault="00FC460B" w:rsidP="00FC460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C460B" w:rsidRPr="00740457" w:rsidRDefault="00FC460B" w:rsidP="00FC460B">
      <w:pPr>
        <w:pStyle w:val="a6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</w:t>
      </w:r>
      <w:r w:rsidRPr="00D616C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ОТЛИЧИТЕЛЬНАЯ ОСОБЕННОСТЬ ПРОГРАММЫ</w:t>
      </w:r>
    </w:p>
    <w:p w:rsidR="00FC460B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02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программы – диалог с танцевальной культурой народов Севера, позволяющий обучающимся построить субъективно-значимое отношение с культурой и обрести себя как субъект культуры. Программа включает в себя достижения северной культуры и культурные традиции, отвечает задачам становления гражданского общества и правового государства и соответствует интересам, образовательным потребностям и учитывает уровень развития </w:t>
      </w:r>
      <w:r w:rsidRPr="000273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детей; обеспечивает развитие мотивации личности подростка к познанию и творчеству, личной культуре, а также развитию коммуникативных способностей. Помимо обучения, воспитания и творческого развития личности, программа решает ряд социально значимых проблем, таких как: обеспечение занятости подростков, их самореализация и социальная адаптация, формирование здорового образа жизни, профилактика безнадзорности, правонарушений и других асоциальных проявлений среди детей. Программа в полном объеме обеспечивает эмоциональное благополучие и стимулирует мотивацию подростков к познанию и творчеству. Содержание программы направлено на изучение характерных особенностей, манеры и техники исполнения танцев Северных народов.</w:t>
      </w:r>
    </w:p>
    <w:p w:rsidR="00FC460B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60B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E19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D616C1">
        <w:rPr>
          <w:rFonts w:ascii="Times New Roman" w:hAnsi="Times New Roman" w:cs="Times New Roman"/>
          <w:sz w:val="28"/>
          <w:szCs w:val="28"/>
        </w:rPr>
        <w:t>, участвующих в реализации данной дополнительной общеобразовательной программы от 5 до 18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объединение </w:t>
      </w:r>
      <w:r w:rsidRPr="00027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принимаются все желающие на основании заявления от родителей и медицинской справки.</w:t>
      </w:r>
    </w:p>
    <w:p w:rsidR="00FC460B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C460B" w:rsidRPr="00740457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4045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СРОКИ РЕАЛИЗАЦИИ ПРОГРАММЫ</w:t>
      </w:r>
    </w:p>
    <w:p w:rsidR="00FC460B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рассчитана на 2 года обучения. Возраст обучающихся от 5 до 18 лет.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занятий для обучающихся составляет: 5–7 лет -30 минут, для 7- 18 лет – 45 минут. </w:t>
      </w:r>
      <w:r w:rsidRPr="000273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продолжительность образовательного процесса составляет 204 часа.</w:t>
      </w:r>
    </w:p>
    <w:p w:rsidR="00FC460B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60B" w:rsidRPr="00027393" w:rsidRDefault="00FC460B" w:rsidP="00FC460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ФОРМА И РЕЖИМ ЗАНЯТИЙ</w:t>
      </w:r>
    </w:p>
    <w:p w:rsidR="00FC460B" w:rsidRPr="00027393" w:rsidRDefault="00FC460B" w:rsidP="00FC460B">
      <w:pPr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 xml:space="preserve">Занятия проводятся 3 раза в неделю по 2 часа.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3469"/>
        <w:gridCol w:w="2337"/>
      </w:tblGrid>
      <w:tr w:rsidR="00FC460B" w:rsidRPr="00027393" w:rsidTr="003D4D13">
        <w:tc>
          <w:tcPr>
            <w:tcW w:w="1413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2126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3469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Количество детей в группе</w:t>
            </w:r>
          </w:p>
        </w:tc>
        <w:tc>
          <w:tcPr>
            <w:tcW w:w="2337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Количество часов в году</w:t>
            </w:r>
          </w:p>
        </w:tc>
      </w:tr>
      <w:tr w:rsidR="00FC460B" w:rsidRPr="00027393" w:rsidTr="003D4D13">
        <w:tc>
          <w:tcPr>
            <w:tcW w:w="1413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</w:t>
            </w:r>
          </w:p>
        </w:tc>
        <w:tc>
          <w:tcPr>
            <w:tcW w:w="2126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5 – 18 лет</w:t>
            </w:r>
          </w:p>
        </w:tc>
        <w:tc>
          <w:tcPr>
            <w:tcW w:w="3469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13-15 человек</w:t>
            </w:r>
          </w:p>
        </w:tc>
        <w:tc>
          <w:tcPr>
            <w:tcW w:w="2337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204 часа</w:t>
            </w:r>
          </w:p>
        </w:tc>
      </w:tr>
      <w:tr w:rsidR="00FC460B" w:rsidRPr="00027393" w:rsidTr="003D4D13">
        <w:tc>
          <w:tcPr>
            <w:tcW w:w="1413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</w:t>
            </w:r>
          </w:p>
        </w:tc>
        <w:tc>
          <w:tcPr>
            <w:tcW w:w="2126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5 – 18 лет</w:t>
            </w:r>
          </w:p>
        </w:tc>
        <w:tc>
          <w:tcPr>
            <w:tcW w:w="3469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11-12 человек</w:t>
            </w:r>
          </w:p>
        </w:tc>
        <w:tc>
          <w:tcPr>
            <w:tcW w:w="2337" w:type="dxa"/>
          </w:tcPr>
          <w:p w:rsidR="00FC460B" w:rsidRPr="00027393" w:rsidRDefault="00FC460B" w:rsidP="003D4D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93">
              <w:rPr>
                <w:rFonts w:ascii="Times New Roman" w:hAnsi="Times New Roman" w:cs="Times New Roman"/>
                <w:sz w:val="28"/>
                <w:szCs w:val="28"/>
              </w:rPr>
              <w:t>204 часа</w:t>
            </w:r>
          </w:p>
        </w:tc>
      </w:tr>
    </w:tbl>
    <w:p w:rsidR="00FC460B" w:rsidRPr="00027393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0B" w:rsidRDefault="00FC460B" w:rsidP="00FC460B">
      <w:pPr>
        <w:tabs>
          <w:tab w:val="left" w:pos="700"/>
        </w:tabs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7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 занятий и практический материал подбирается с учетом возрастных особенностей и физических возможностей детей. Занятие предполагает постепенное увеличение физической нагрузки на организм ребёнка и сопровождается объяснением, показом движений, самостоятельной работой, анализом. Каждое занятие включает в себя теоретическую и практическую часть. Основное место отводится практической репетиционной работе.</w:t>
      </w:r>
    </w:p>
    <w:p w:rsidR="00FC460B" w:rsidRPr="00027393" w:rsidRDefault="00FC460B" w:rsidP="00FC460B">
      <w:pPr>
        <w:shd w:val="clear" w:color="auto" w:fill="FFFFFF"/>
        <w:spacing w:after="0" w:line="276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Формы занятий:</w:t>
      </w:r>
      <w:r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традиционное занятие; комбинированное занятие; практическое занятие; </w:t>
      </w: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праздник, конкурс, фестиваль;</w:t>
      </w:r>
      <w:r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  <w:t xml:space="preserve"> </w:t>
      </w: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репетиция; концерт, открытый урок.</w:t>
      </w:r>
    </w:p>
    <w:p w:rsidR="00FC460B" w:rsidRPr="00027393" w:rsidRDefault="00FC460B" w:rsidP="00FC460B">
      <w:pPr>
        <w:shd w:val="clear" w:color="auto" w:fill="FFFFFF"/>
        <w:spacing w:after="0" w:line="276" w:lineRule="auto"/>
        <w:jc w:val="both"/>
        <w:rPr>
          <w:rFonts w:ascii="Arimo" w:eastAsia="Times New Roman" w:hAnsi="Arimo" w:cs="Times New Roman"/>
          <w:i/>
          <w:color w:val="000000"/>
          <w:sz w:val="24"/>
          <w:szCs w:val="24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Формы организации деятельности воспитанников на занятии:</w:t>
      </w:r>
      <w:r>
        <w:rPr>
          <w:rFonts w:ascii="Arimo" w:eastAsia="Times New Roman" w:hAnsi="Arimo" w:cs="Times New Roman"/>
          <w:i/>
          <w:color w:val="000000"/>
          <w:sz w:val="24"/>
          <w:szCs w:val="24"/>
          <w:lang w:eastAsia="ru-RU"/>
        </w:rPr>
        <w:t xml:space="preserve"> </w:t>
      </w: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фронтальная;</w:t>
      </w:r>
      <w:r>
        <w:rPr>
          <w:rFonts w:ascii="Arimo" w:eastAsia="Times New Roman" w:hAnsi="Arimo" w:cs="Times New Roman"/>
          <w:i/>
          <w:color w:val="000000"/>
          <w:sz w:val="24"/>
          <w:szCs w:val="24"/>
          <w:lang w:eastAsia="ru-RU"/>
        </w:rPr>
        <w:t xml:space="preserve"> </w:t>
      </w: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парах;</w:t>
      </w:r>
      <w:r>
        <w:rPr>
          <w:rFonts w:ascii="Arimo" w:eastAsia="Times New Roman" w:hAnsi="Arimo" w:cs="Times New Roman"/>
          <w:i/>
          <w:color w:val="000000"/>
          <w:sz w:val="24"/>
          <w:szCs w:val="24"/>
          <w:lang w:eastAsia="ru-RU"/>
        </w:rPr>
        <w:t xml:space="preserve"> </w:t>
      </w: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групповая;</w:t>
      </w:r>
      <w:r>
        <w:rPr>
          <w:rFonts w:ascii="Arimo" w:eastAsia="Times New Roman" w:hAnsi="Arimo" w:cs="Times New Roman"/>
          <w:i/>
          <w:color w:val="000000"/>
          <w:sz w:val="24"/>
          <w:szCs w:val="24"/>
          <w:lang w:eastAsia="ru-RU"/>
        </w:rPr>
        <w:t xml:space="preserve"> </w:t>
      </w: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индивидуально-групповая;</w:t>
      </w:r>
    </w:p>
    <w:p w:rsidR="00FC460B" w:rsidRDefault="00FC460B" w:rsidP="00FC460B">
      <w:pPr>
        <w:spacing w:after="0" w:line="276" w:lineRule="auto"/>
        <w:jc w:val="both"/>
        <w:rPr>
          <w:rFonts w:ascii="Arimo" w:eastAsia="Times New Roman" w:hAnsi="Arimo" w:cs="Times New Roman"/>
          <w:i/>
          <w:color w:val="000000"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Структур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а занятия состоит</w:t>
      </w:r>
      <w:r w:rsidRPr="0002739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t>:</w:t>
      </w:r>
      <w:r w:rsidRPr="00027393">
        <w:rPr>
          <w:rFonts w:ascii="Arimo" w:eastAsia="Times New Roman" w:hAnsi="Arimo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5 минут – организационная часть (план занятия).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 xml:space="preserve">10 минут - </w:t>
      </w:r>
      <w:r w:rsidRPr="000273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разминка (повышение температуры тела, ускорение кровотока, растяжка)</w:t>
      </w:r>
    </w:p>
    <w:p w:rsidR="00FC460B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20 минут – основная часть (изучение элементов и узоров танцев).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минут - </w:t>
      </w:r>
      <w:r w:rsidRPr="000273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 упражнений на расслабление мышц и восстановление дыхания.</w:t>
      </w:r>
    </w:p>
    <w:p w:rsidR="00FC460B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027393">
        <w:rPr>
          <w:rFonts w:ascii="Times New Roman" w:hAnsi="Times New Roman" w:cs="Times New Roman"/>
          <w:sz w:val="28"/>
          <w:szCs w:val="28"/>
        </w:rPr>
        <w:t>минут – подведение итогов занятия (закрепление).</w:t>
      </w:r>
    </w:p>
    <w:p w:rsidR="00FC460B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0B" w:rsidRDefault="00FC460B" w:rsidP="00FC460B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7BF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ОЖИДАЕМЫЕ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</w:p>
    <w:p w:rsidR="00FC460B" w:rsidRDefault="00FC460B" w:rsidP="00FC460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418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результате освоения содержания программы по фитнес-аэробики</w:t>
      </w:r>
    </w:p>
    <w:p w:rsidR="00FC460B" w:rsidRPr="00027393" w:rsidRDefault="00FC460B" w:rsidP="00FC460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18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первого года </w:t>
      </w:r>
      <w:proofErr w:type="gramStart"/>
      <w:r w:rsidRPr="00A418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обучения</w:t>
      </w:r>
      <w:proofErr w:type="gramEnd"/>
      <w:r w:rsidRPr="00A418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обучающиеся должны</w:t>
      </w:r>
      <w:r w:rsidRPr="000273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Знать:</w:t>
      </w:r>
    </w:p>
    <w:p w:rsidR="00FC460B" w:rsidRPr="00027393" w:rsidRDefault="00FC460B" w:rsidP="00FC4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основных танцевальных движений и элементов;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Основы северного фольклора (традиции, обряды, народные игры, песни, танцы, отличительные особенности сценического костюма и народно-сценического танца). Позиции ног и рук.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уметь: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 xml:space="preserve">Исполнять основные движения северного танца. 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Выразительно двигаться в соответствии с музыкальными образами</w:t>
      </w:r>
    </w:p>
    <w:p w:rsidR="00FC460B" w:rsidRPr="00027393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 концу второго года обучения учащиеся будут:</w:t>
      </w:r>
    </w:p>
    <w:p w:rsidR="00FC460B" w:rsidRPr="00027393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знать:</w:t>
      </w:r>
    </w:p>
    <w:p w:rsidR="00FC460B" w:rsidRPr="00027393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393">
        <w:rPr>
          <w:rFonts w:ascii="Times New Roman" w:hAnsi="Times New Roman" w:cs="Times New Roman"/>
          <w:sz w:val="28"/>
          <w:szCs w:val="28"/>
        </w:rPr>
        <w:t>Манеру исполнения национальных танцев.</w:t>
      </w:r>
    </w:p>
    <w:p w:rsidR="00FC460B" w:rsidRPr="00027393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273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уметь: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Поставить рисунок танца.</w:t>
      </w:r>
    </w:p>
    <w:p w:rsidR="00FC460B" w:rsidRPr="00027393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Правильно исполнять основные элементы упражнений.</w:t>
      </w:r>
    </w:p>
    <w:p w:rsidR="00FC460B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7393">
        <w:rPr>
          <w:rFonts w:ascii="Times New Roman" w:hAnsi="Times New Roman" w:cs="Times New Roman"/>
          <w:sz w:val="28"/>
          <w:szCs w:val="28"/>
        </w:rPr>
        <w:t>Четко выполнять изученные элементы танца.</w:t>
      </w:r>
    </w:p>
    <w:p w:rsidR="00FC460B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0B" w:rsidRPr="00426887" w:rsidRDefault="00FC460B" w:rsidP="00FC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68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ФОРМЫ КОНТРОЛЯ УРОВНЯ</w:t>
      </w:r>
    </w:p>
    <w:p w:rsidR="00FC460B" w:rsidRDefault="00FC460B" w:rsidP="00FC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68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УСВОЕНИЯ МАТЕРИАЛА</w:t>
      </w:r>
    </w:p>
    <w:p w:rsidR="00FC460B" w:rsidRDefault="00FC460B" w:rsidP="00FC460B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Arimo" w:hAnsi="Arimo"/>
          <w:color w:val="000000"/>
        </w:rPr>
      </w:pPr>
      <w:r>
        <w:rPr>
          <w:rStyle w:val="c5"/>
          <w:color w:val="000000"/>
          <w:sz w:val="28"/>
          <w:szCs w:val="28"/>
        </w:rPr>
        <w:t>В процессе реализации программы используются следующие </w:t>
      </w:r>
      <w:r w:rsidRPr="00027393">
        <w:rPr>
          <w:rStyle w:val="c19"/>
          <w:bCs/>
          <w:color w:val="000000"/>
          <w:sz w:val="28"/>
          <w:szCs w:val="28"/>
        </w:rPr>
        <w:t>виды контроля</w:t>
      </w:r>
      <w:r w:rsidRPr="00027393">
        <w:rPr>
          <w:rStyle w:val="c5"/>
          <w:color w:val="000000"/>
          <w:sz w:val="28"/>
          <w:szCs w:val="28"/>
        </w:rPr>
        <w:t>:</w:t>
      </w:r>
      <w:r>
        <w:rPr>
          <w:rStyle w:val="c5"/>
          <w:color w:val="000000"/>
          <w:sz w:val="28"/>
          <w:szCs w:val="28"/>
        </w:rPr>
        <w:t xml:space="preserve"> входной, текущий, промежуточный и итоговый.</w:t>
      </w:r>
    </w:p>
    <w:p w:rsidR="00FC460B" w:rsidRDefault="00FC460B" w:rsidP="00FC460B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Arimo" w:hAnsi="Arimo"/>
          <w:color w:val="000000"/>
        </w:rPr>
      </w:pPr>
      <w:r>
        <w:rPr>
          <w:rStyle w:val="c27"/>
          <w:color w:val="000000"/>
          <w:sz w:val="28"/>
          <w:szCs w:val="28"/>
        </w:rPr>
        <w:t>В начале учебного года проводится </w:t>
      </w:r>
      <w:r>
        <w:rPr>
          <w:rStyle w:val="c44"/>
          <w:b/>
          <w:bCs/>
          <w:color w:val="000000"/>
          <w:sz w:val="28"/>
          <w:szCs w:val="28"/>
        </w:rPr>
        <w:t>входной контроль</w:t>
      </w:r>
      <w:r>
        <w:rPr>
          <w:rStyle w:val="c27"/>
          <w:color w:val="000000"/>
          <w:sz w:val="28"/>
          <w:szCs w:val="28"/>
        </w:rPr>
        <w:t xml:space="preserve"> с целью определения развитости способностей, наличия интереса к танцевальному искусству. Данный контроль позволяет определить эффективность обучения   по </w:t>
      </w:r>
      <w:r>
        <w:rPr>
          <w:rStyle w:val="c27"/>
          <w:color w:val="000000"/>
          <w:sz w:val="28"/>
          <w:szCs w:val="28"/>
        </w:rPr>
        <w:lastRenderedPageBreak/>
        <w:t>программе, внести изменения в учебный процесс. В течение учебного года проводится </w:t>
      </w:r>
      <w:r>
        <w:rPr>
          <w:rStyle w:val="c44"/>
          <w:b/>
          <w:bCs/>
          <w:color w:val="000000"/>
          <w:sz w:val="28"/>
          <w:szCs w:val="28"/>
        </w:rPr>
        <w:t>текущий и промежуточный контроль</w:t>
      </w:r>
      <w:r>
        <w:rPr>
          <w:rStyle w:val="c27"/>
          <w:color w:val="000000"/>
          <w:sz w:val="28"/>
          <w:szCs w:val="28"/>
        </w:rPr>
        <w:t>, целью этого контроля является определение степени усвоения обучающимися учебного материала. Текущий контроль проводится на каждом занятии в виде контроля правильности выполнения упражнений, промежуточный контроль – участие в мероприятиях МКУ ДО ЦДОД в течение учебного года. В конце учебного года проходит отчетный концерт (</w:t>
      </w:r>
      <w:r>
        <w:rPr>
          <w:rStyle w:val="c44"/>
          <w:b/>
          <w:bCs/>
          <w:color w:val="000000"/>
          <w:sz w:val="28"/>
          <w:szCs w:val="28"/>
        </w:rPr>
        <w:t>итоговый контроль</w:t>
      </w:r>
      <w:r>
        <w:rPr>
          <w:rStyle w:val="c5"/>
          <w:color w:val="000000"/>
          <w:sz w:val="28"/>
          <w:szCs w:val="28"/>
        </w:rPr>
        <w:t xml:space="preserve">). </w:t>
      </w:r>
    </w:p>
    <w:p w:rsidR="00FC460B" w:rsidRDefault="00FC460B" w:rsidP="00FC460B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Arimo" w:hAnsi="Arimo"/>
          <w:color w:val="000000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 xml:space="preserve">   Важным параметром успешного обучения является устойчивый интерес к занятиям, который проявляется в регулярном посещении занятий каждым ребенком. Эти показатели постоянно анализируются педагогом и позволяют ему корректировать свою работу.</w:t>
      </w:r>
    </w:p>
    <w:p w:rsidR="00FC460B" w:rsidRDefault="00FC460B" w:rsidP="00FC460B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Arimo" w:hAnsi="Arimo"/>
          <w:color w:val="000000"/>
        </w:rPr>
      </w:pPr>
      <w:r>
        <w:rPr>
          <w:rStyle w:val="c5"/>
          <w:color w:val="000000"/>
          <w:sz w:val="28"/>
          <w:szCs w:val="28"/>
        </w:rPr>
        <w:t xml:space="preserve">   В учебном процессе важная роль отводится воспитательной работе. Это не только экскурсии, посещение выставок, музея, концертов, но и цикл бесед по этике и эстетике, основам безопасности жизнедеятельности и здоровому образу жизни.</w:t>
      </w:r>
    </w:p>
    <w:p w:rsidR="00FC460B" w:rsidRDefault="00FC460B" w:rsidP="00FC460B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Arimo" w:hAnsi="Arimo"/>
          <w:color w:val="000000"/>
        </w:rPr>
      </w:pPr>
      <w:r>
        <w:rPr>
          <w:rStyle w:val="c5"/>
          <w:color w:val="000000"/>
          <w:sz w:val="28"/>
          <w:szCs w:val="28"/>
        </w:rPr>
        <w:t xml:space="preserve">   Работа с родителями предполагает проведение родительских собраний в начале и конце учебного года, открытых занятий.</w:t>
      </w:r>
    </w:p>
    <w:p w:rsidR="00FC460B" w:rsidRDefault="00FC460B" w:rsidP="00FC460B">
      <w:pPr>
        <w:pStyle w:val="c11"/>
        <w:shd w:val="clear" w:color="auto" w:fill="FFFFFF"/>
        <w:spacing w:before="0" w:beforeAutospacing="0" w:after="0" w:afterAutospacing="0" w:line="276" w:lineRule="auto"/>
        <w:jc w:val="both"/>
        <w:rPr>
          <w:rFonts w:ascii="Arimo" w:hAnsi="Arimo"/>
          <w:color w:val="000000"/>
        </w:rPr>
      </w:pPr>
      <w:r>
        <w:rPr>
          <w:rStyle w:val="c5"/>
          <w:color w:val="000000"/>
          <w:sz w:val="28"/>
          <w:szCs w:val="28"/>
        </w:rPr>
        <w:t xml:space="preserve">   Организационная работа строится с учетом целей и задач, содержания и формы работы объединения. Она заключается в составлении расписания занятий (количество часов, время занятий), ведении журнала посещаемости, выборе родительского комитета, составлении тематических планов, заботе о чистоте и порядке в кабинете, сохранности станков, зеркал, музыкального инструмента, проверке внешнего вида учеников (форма, прическа, обувь), беседах с родителями о целях и задачах, перспективном плане работы объединения, предстоящих выступлениях и конкурсах, поездках.</w:t>
      </w:r>
    </w:p>
    <w:p w:rsidR="00FC460B" w:rsidRPr="00027393" w:rsidRDefault="00FC460B" w:rsidP="00FC46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0B" w:rsidRPr="008C5AFE" w:rsidRDefault="00FC460B" w:rsidP="00FC460B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УЧЕБНО - ТЕМАТИЧЕСКИЙ ПЛАН</w:t>
      </w:r>
    </w:p>
    <w:p w:rsidR="00FC460B" w:rsidRPr="008C5AFE" w:rsidRDefault="00FC460B" w:rsidP="00FC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Первый год обучения</w:t>
      </w:r>
    </w:p>
    <w:p w:rsidR="00FC460B" w:rsidRPr="0078077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5102"/>
        <w:gridCol w:w="1135"/>
        <w:gridCol w:w="1416"/>
        <w:gridCol w:w="1277"/>
      </w:tblGrid>
      <w:tr w:rsidR="00FC460B" w:rsidRPr="0078077E" w:rsidTr="003D4D13">
        <w:trPr>
          <w:trHeight w:val="264"/>
        </w:trPr>
        <w:tc>
          <w:tcPr>
            <w:tcW w:w="710" w:type="dxa"/>
            <w:vMerge w:val="restart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2" w:type="dxa"/>
            <w:vMerge w:val="restart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828" w:type="dxa"/>
            <w:gridSpan w:val="3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FC460B" w:rsidRPr="0078077E" w:rsidTr="003D4D13">
        <w:trPr>
          <w:trHeight w:val="264"/>
        </w:trPr>
        <w:tc>
          <w:tcPr>
            <w:tcW w:w="710" w:type="dxa"/>
            <w:vMerge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  <w:vMerge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FC460B" w:rsidRPr="0078077E" w:rsidTr="003D4D13">
        <w:trPr>
          <w:trHeight w:val="1164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Знакомство с преподавателем. Общие сведения об объединении «Ритмы Севера».</w:t>
            </w: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расписания плана работы на учебный год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C460B" w:rsidRPr="0078077E" w:rsidTr="003D4D13">
        <w:trPr>
          <w:trHeight w:val="1524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по технике безопасности и пожарной безопасности. Инструктажа по технике безопасности, по предупреждению травматизма на занятиях, при проведении «Экзерсиса» у станка.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C460B" w:rsidRPr="0078077E" w:rsidTr="003D4D13">
        <w:trPr>
          <w:trHeight w:val="1727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3.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подготовка:</w:t>
            </w:r>
          </w:p>
          <w:p w:rsidR="00FC460B" w:rsidRPr="0078077E" w:rsidRDefault="00FC460B" w:rsidP="003D4D1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занятий по хореографии на 1-ом году обучения.</w:t>
            </w:r>
          </w:p>
          <w:p w:rsidR="00FC460B" w:rsidRPr="0078077E" w:rsidRDefault="00FC460B" w:rsidP="003D4D1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такое танец?»</w:t>
            </w:r>
          </w:p>
          <w:p w:rsidR="00FC460B" w:rsidRPr="0078077E" w:rsidRDefault="00FC460B" w:rsidP="003D4D1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«Жизнь народов Севера»</w:t>
            </w:r>
          </w:p>
          <w:p w:rsidR="00FC460B" w:rsidRPr="0078077E" w:rsidRDefault="00FC460B" w:rsidP="003D4D1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такое экзерсис?»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C460B" w:rsidRPr="0078077E" w:rsidTr="003D4D13">
        <w:trPr>
          <w:trHeight w:val="419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Позиции рук 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C460B" w:rsidRPr="0078077E" w:rsidTr="003D4D13">
        <w:trPr>
          <w:trHeight w:val="401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Позиции ног 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C460B" w:rsidRPr="0078077E" w:rsidTr="003D4D13">
        <w:trPr>
          <w:trHeight w:val="401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движения в северных танцах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FC460B" w:rsidRPr="0078077E" w:rsidTr="003D4D13">
        <w:trPr>
          <w:trHeight w:val="409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ходы и движения на месте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C460B" w:rsidRPr="0078077E" w:rsidTr="003D4D13">
        <w:trPr>
          <w:trHeight w:val="556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>Комплекс общеразвивающих упражнений на различные группы мышц.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FC460B" w:rsidRPr="0078077E" w:rsidTr="003D4D13">
        <w:trPr>
          <w:trHeight w:val="396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>«Экзерсис» у станка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FC460B" w:rsidRPr="0078077E" w:rsidTr="003D4D13">
        <w:trPr>
          <w:trHeight w:val="808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>Ходьба разного характера. Разучивание шагов, переходов, прыжков, поддержек, перестроений.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C460B" w:rsidRPr="0078077E" w:rsidTr="003D4D13">
        <w:trPr>
          <w:trHeight w:val="297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«Северное сияние»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FC460B" w:rsidRPr="0078077E" w:rsidTr="003D4D13">
        <w:trPr>
          <w:trHeight w:val="401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«Полет чайки»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FC460B" w:rsidRPr="0078077E" w:rsidTr="003D4D13">
        <w:trPr>
          <w:trHeight w:val="316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«Северный хоровод»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FC460B" w:rsidRPr="0078077E" w:rsidTr="003D4D13">
        <w:trPr>
          <w:trHeight w:val="310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135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7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C460B" w:rsidRPr="0078077E" w:rsidTr="003D4D13">
        <w:trPr>
          <w:trHeight w:val="460"/>
        </w:trPr>
        <w:tc>
          <w:tcPr>
            <w:tcW w:w="710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135" w:type="dxa"/>
          </w:tcPr>
          <w:p w:rsidR="00FC460B" w:rsidRDefault="00FC460B" w:rsidP="003D4D1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FC460B" w:rsidRDefault="00FC460B" w:rsidP="003D4D1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190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</w:tcPr>
          <w:p w:rsidR="00FC460B" w:rsidRDefault="00FC460B" w:rsidP="003D4D1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204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C460B" w:rsidRDefault="00FC460B" w:rsidP="00FC460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60B" w:rsidRPr="008C5AFE" w:rsidRDefault="00FC460B" w:rsidP="00FC460B">
      <w:pPr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C5AF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СОДЕРЖАНИЕ ПРОГРАММЫ                                                     </w:t>
      </w:r>
    </w:p>
    <w:p w:rsidR="00FC460B" w:rsidRPr="008C5AFE" w:rsidRDefault="00FC460B" w:rsidP="00FC460B">
      <w:pPr>
        <w:spacing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Первый год обучения</w:t>
      </w:r>
    </w:p>
    <w:p w:rsidR="00FC460B" w:rsidRPr="008C5AFE" w:rsidRDefault="00FC460B" w:rsidP="00FC460B">
      <w:pPr>
        <w:shd w:val="clear" w:color="auto" w:fill="FFFFFF"/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Вводное занятие</w:t>
      </w:r>
    </w:p>
    <w:p w:rsidR="00FC460B" w:rsidRPr="008C5AFE" w:rsidRDefault="00FC460B" w:rsidP="00FC4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Организационные вопросы. Введение в образовательную программу объединения «Ритмы Севера». Цели. Задачи. </w:t>
      </w:r>
    </w:p>
    <w:p w:rsidR="00FC460B" w:rsidRPr="008C5AFE" w:rsidRDefault="00FC460B" w:rsidP="00FC4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2.Инструкция по Т.Б.</w:t>
      </w:r>
    </w:p>
    <w:p w:rsidR="00FC460B" w:rsidRPr="008C5AFE" w:rsidRDefault="00FC460B" w:rsidP="00FC4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Инструктаж по технике безопасности, правила и традиции объединения «Ритмы Севера», правила поведения на занятиях.</w:t>
      </w:r>
    </w:p>
    <w:p w:rsidR="00FC460B" w:rsidRPr="008C5AFE" w:rsidRDefault="00FC460B" w:rsidP="00FC46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Теоретическая подготовка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и презентации на тему: Содержание занятий по хореографии на 1-ом году обучения, «Что такое танец?», «Жизнь народов Севера», «Что такое экзерсис?».</w:t>
      </w:r>
    </w:p>
    <w:p w:rsidR="00FC460B" w:rsidRPr="008C5AFE" w:rsidRDefault="00FC460B" w:rsidP="00FC460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4.Позиции рук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Практика: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позиции рук 1,2,3.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5.Позиции ног</w:t>
      </w:r>
    </w:p>
    <w:p w:rsidR="00FC460B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Практика: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позиции ног 1,2,3,4,5,6.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6.Основные движения в северных танцах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детей с элементами танцевальных движений. Ориентировка в пространстве. Основные понятия: музыка, темп, такт. 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Практика: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рук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рук при вольной импровизации танца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рук при изображении птиц и животных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рук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верхней части тела (голова, плечи, корпус).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Основные ходы и движения на месте</w:t>
      </w:r>
    </w:p>
    <w:p w:rsidR="00FC460B" w:rsidRPr="008C5AFE" w:rsidRDefault="00FC460B" w:rsidP="00FC460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детей с элементами </w:t>
      </w:r>
      <w:r w:rsidRPr="008C5AFE">
        <w:rPr>
          <w:rFonts w:ascii="Times New Roman" w:hAnsi="Times New Roman" w:cs="Times New Roman"/>
          <w:sz w:val="28"/>
          <w:szCs w:val="28"/>
        </w:rPr>
        <w:t xml:space="preserve">ходьбы (шаг энергичный, бодрый, торжественный, узорный шаг, прыжки). Умение дышать во время прыжка. </w:t>
      </w:r>
    </w:p>
    <w:p w:rsidR="00FC460B" w:rsidRPr="008C5AFE" w:rsidRDefault="00FC460B" w:rsidP="00FC460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8C5AFE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8C5AFE">
        <w:rPr>
          <w:rFonts w:ascii="Times New Roman" w:hAnsi="Times New Roman" w:cs="Times New Roman"/>
          <w:sz w:val="28"/>
          <w:szCs w:val="28"/>
        </w:rPr>
        <w:t xml:space="preserve">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Толчкообразные движения ног</w:t>
      </w:r>
      <w:r w:rsidRPr="008C5A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Переступания с ноги на ногу</w:t>
      </w:r>
      <w:r w:rsidRPr="008C5A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Повороты</w:t>
      </w:r>
      <w:r w:rsidRPr="008C5A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с одним толчком в коленях</w:t>
      </w:r>
      <w:r w:rsidRPr="008C5A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накрест</w:t>
      </w:r>
      <w:r w:rsidRPr="008C5A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накрест с поворотом на 180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8C5AFE">
        <w:rPr>
          <w:rFonts w:ascii="Times New Roman" w:hAnsi="Times New Roman" w:cs="Times New Roman"/>
          <w:b/>
          <w:sz w:val="28"/>
          <w:szCs w:val="28"/>
        </w:rPr>
        <w:t xml:space="preserve"> Комплекс общеразвивающих упражнений на различные группы мышц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AFE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8C5AFE">
        <w:rPr>
          <w:rFonts w:ascii="Times New Roman" w:hAnsi="Times New Roman" w:cs="Times New Roman"/>
          <w:sz w:val="28"/>
          <w:szCs w:val="28"/>
        </w:rPr>
        <w:t xml:space="preserve"> Знакомство детей с упражнениями на различные группы мышц.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AFE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8C5AFE">
        <w:rPr>
          <w:rFonts w:ascii="Times New Roman" w:hAnsi="Times New Roman" w:cs="Times New Roman"/>
          <w:sz w:val="28"/>
          <w:szCs w:val="28"/>
        </w:rPr>
        <w:t>Выполнения тренировочных упражнений на полу. Комплекс упражнений направленный на укрепление, расслабление и улучшение эластичности мышц и связок, спины, брюшного пресса, ног, стоп, повышение гибкости суставов.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Pr="008C5AFE">
        <w:rPr>
          <w:rFonts w:ascii="Times New Roman" w:hAnsi="Times New Roman" w:cs="Times New Roman"/>
          <w:b/>
          <w:sz w:val="28"/>
          <w:szCs w:val="28"/>
        </w:rPr>
        <w:t>«Экзерсис» у станка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AFE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8C5AFE">
        <w:rPr>
          <w:rFonts w:ascii="Times New Roman" w:hAnsi="Times New Roman" w:cs="Times New Roman"/>
          <w:sz w:val="28"/>
          <w:szCs w:val="28"/>
        </w:rPr>
        <w:t xml:space="preserve"> Беседа и видео-просмотр «Что такое экзерсис?»</w:t>
      </w:r>
    </w:p>
    <w:p w:rsidR="00FC460B" w:rsidRPr="008C5AFE" w:rsidRDefault="00FC460B" w:rsidP="00FC460B">
      <w:pPr>
        <w:shd w:val="clear" w:color="auto" w:fill="FFFFFF"/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C5AFE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8C5AFE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</w:p>
    <w:p w:rsidR="00FC460B" w:rsidRPr="008C5AFE" w:rsidRDefault="00FC460B" w:rsidP="00FC460B">
      <w:pPr>
        <w:shd w:val="clear" w:color="auto" w:fill="FFFFFF"/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  Plies</w:t>
      </w:r>
    </w:p>
    <w:p w:rsidR="00FC460B" w:rsidRPr="008C5AFE" w:rsidRDefault="00FC460B" w:rsidP="00FC460B">
      <w:pPr>
        <w:shd w:val="clear" w:color="auto" w:fill="FFFFFF"/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Battements </w:t>
      </w:r>
      <w:proofErr w:type="spellStart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tendus</w:t>
      </w:r>
      <w:proofErr w:type="spellEnd"/>
    </w:p>
    <w:p w:rsidR="00FC460B" w:rsidRPr="008C5AFE" w:rsidRDefault="00FC460B" w:rsidP="00FC460B">
      <w:pPr>
        <w:shd w:val="clear" w:color="auto" w:fill="FFFFFF"/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3. Battements </w:t>
      </w:r>
      <w:proofErr w:type="spellStart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tendus</w:t>
      </w:r>
      <w:proofErr w:type="spellEnd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jetes</w:t>
      </w:r>
      <w:proofErr w:type="spellEnd"/>
    </w:p>
    <w:p w:rsidR="00FC460B" w:rsidRPr="008C5AFE" w:rsidRDefault="00FC460B" w:rsidP="00FC460B">
      <w:pPr>
        <w:shd w:val="clear" w:color="auto" w:fill="FFFFFF"/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proofErr w:type="spellStart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Ronds</w:t>
      </w:r>
      <w:proofErr w:type="spellEnd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 </w:t>
      </w:r>
      <w:proofErr w:type="spellStart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jamde</w:t>
      </w:r>
      <w:proofErr w:type="spellEnd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par </w:t>
      </w:r>
      <w:proofErr w:type="spellStart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terre</w:t>
      </w:r>
      <w:proofErr w:type="spellEnd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II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II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 </w:t>
      </w:r>
      <w:proofErr w:type="spellStart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поз.ног</w:t>
      </w:r>
      <w:proofErr w:type="spellEnd"/>
    </w:p>
    <w:p w:rsidR="00FC460B" w:rsidRPr="008C5AFE" w:rsidRDefault="00FC460B" w:rsidP="00FC460B">
      <w:pPr>
        <w:shd w:val="clear" w:color="auto" w:fill="FFFFFF"/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Grand battements </w:t>
      </w:r>
      <w:proofErr w:type="spellStart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jetes</w:t>
      </w:r>
      <w:proofErr w:type="spellEnd"/>
    </w:p>
    <w:p w:rsidR="00FC460B" w:rsidRPr="008C5AFE" w:rsidRDefault="00FC460B" w:rsidP="00FC460B">
      <w:pPr>
        <w:shd w:val="clear" w:color="auto" w:fill="FFFFFF"/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6. </w:t>
      </w:r>
      <w:proofErr w:type="spellStart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Releves</w:t>
      </w:r>
      <w:proofErr w:type="spellEnd"/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—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лицом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станку</w:t>
      </w:r>
    </w:p>
    <w:p w:rsidR="00FC460B" w:rsidRPr="008C5AFE" w:rsidRDefault="00FC460B" w:rsidP="00FC460B">
      <w:pPr>
        <w:shd w:val="clear" w:color="auto" w:fill="FFFFFF"/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Лицом к станку перегибы корпуса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AFE">
        <w:rPr>
          <w:rFonts w:ascii="Times New Roman" w:hAnsi="Times New Roman" w:cs="Times New Roman"/>
          <w:b/>
          <w:sz w:val="28"/>
          <w:szCs w:val="28"/>
        </w:rPr>
        <w:t>10. Ходьба разного характера.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AFE">
        <w:rPr>
          <w:rFonts w:ascii="Times New Roman" w:hAnsi="Times New Roman" w:cs="Times New Roman"/>
          <w:sz w:val="28"/>
          <w:szCs w:val="28"/>
        </w:rPr>
        <w:t xml:space="preserve"> </w:t>
      </w:r>
      <w:r w:rsidRPr="008C5AFE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8C5AFE">
        <w:rPr>
          <w:rFonts w:ascii="Times New Roman" w:hAnsi="Times New Roman" w:cs="Times New Roman"/>
          <w:sz w:val="28"/>
          <w:szCs w:val="28"/>
        </w:rPr>
        <w:t xml:space="preserve"> Разучивание шагов, переходов, прыжков, поддержек, перестроений.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5AFE">
        <w:rPr>
          <w:rFonts w:ascii="Times New Roman" w:hAnsi="Times New Roman" w:cs="Times New Roman"/>
          <w:sz w:val="28"/>
          <w:szCs w:val="28"/>
        </w:rPr>
        <w:t>Движение в соответствии с характером музыки.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5AFE">
        <w:rPr>
          <w:rFonts w:ascii="Times New Roman" w:hAnsi="Times New Roman" w:cs="Times New Roman"/>
          <w:sz w:val="28"/>
          <w:szCs w:val="28"/>
        </w:rPr>
        <w:t xml:space="preserve"> «Хороводный шаг».  Плавный хоровод, змейка с воротцами, движение хороводным шагом со сменой положения рук, не останавливая движений. Синхронность.</w:t>
      </w:r>
    </w:p>
    <w:p w:rsidR="00FC460B" w:rsidRDefault="00FC460B" w:rsidP="00FC460B">
      <w:pPr>
        <w:jc w:val="both"/>
        <w:rPr>
          <w:rFonts w:ascii="Times New Roman" w:hAnsi="Times New Roman" w:cs="Times New Roman"/>
          <w:sz w:val="28"/>
          <w:szCs w:val="28"/>
        </w:rPr>
      </w:pPr>
      <w:r w:rsidRPr="008C5AFE">
        <w:rPr>
          <w:rFonts w:ascii="Times New Roman" w:hAnsi="Times New Roman" w:cs="Times New Roman"/>
          <w:sz w:val="28"/>
          <w:szCs w:val="28"/>
        </w:rPr>
        <w:t xml:space="preserve"> «Пружинящий шаг». Учащиеся делают легкий подскок и немного приседают.            «Поскоки».  Художественные прыжки в высоту и длину.</w:t>
      </w:r>
    </w:p>
    <w:p w:rsidR="00FC460B" w:rsidRDefault="00FC460B" w:rsidP="00FC46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60B" w:rsidRPr="008C5AFE" w:rsidRDefault="00FC460B" w:rsidP="00FC46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A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11. </w:t>
      </w: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«Северное сияние»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Теория: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Видео-показ и просмотр методики исполнения основных движений танца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Практика: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изучения этюдов на основе изученных танцевальных элементов.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12.Танец «Полет чайки»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Теория: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Видео-показ и просмотр методики исполнения основных движений танца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Практика: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изучения этюдов на основе изученных танцевальных элементов.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«Северный хоровод»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Теория: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Видео-показ и просмотр методики исполнения основных движений танца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Практика: 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изучения этюдов на основе изученных танцевальных элементов.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Итоговое занятие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и объяснения по разделам программы</w:t>
      </w:r>
    </w:p>
    <w:p w:rsidR="00FC460B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Практика:</w:t>
      </w:r>
      <w:r w:rsidRPr="008C5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по разделам программы. Подведение итогов за год.</w:t>
      </w:r>
    </w:p>
    <w:p w:rsidR="00FC460B" w:rsidRPr="008C5A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60B" w:rsidRPr="008C5AFE" w:rsidRDefault="00FC460B" w:rsidP="00FC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УЧЕБНО - ТЕМАТИЧЕСКИЙ ПЛАН</w:t>
      </w:r>
    </w:p>
    <w:p w:rsidR="00FC460B" w:rsidRPr="008C5AFE" w:rsidRDefault="00FC460B" w:rsidP="00FC46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C5A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Второй год обучения</w:t>
      </w:r>
    </w:p>
    <w:p w:rsidR="00FC460B" w:rsidRPr="0078077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4801"/>
        <w:gridCol w:w="1499"/>
        <w:gridCol w:w="1461"/>
        <w:gridCol w:w="1177"/>
      </w:tblGrid>
      <w:tr w:rsidR="00FC460B" w:rsidRPr="0078077E" w:rsidTr="003D4D13">
        <w:trPr>
          <w:trHeight w:val="262"/>
        </w:trPr>
        <w:tc>
          <w:tcPr>
            <w:tcW w:w="726" w:type="dxa"/>
            <w:vMerge w:val="restart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01" w:type="dxa"/>
            <w:vMerge w:val="restart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4137" w:type="dxa"/>
            <w:gridSpan w:val="3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FC460B" w:rsidRPr="0078077E" w:rsidTr="003D4D13">
        <w:trPr>
          <w:trHeight w:val="816"/>
        </w:trPr>
        <w:tc>
          <w:tcPr>
            <w:tcW w:w="726" w:type="dxa"/>
            <w:vMerge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vMerge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Теория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FC460B" w:rsidRPr="0078077E" w:rsidTr="003D4D13">
        <w:trPr>
          <w:trHeight w:val="801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занятие. Общие сведения об объединении «Ритмы Севера».</w:t>
            </w: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расписания плана работы на учебный год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C460B" w:rsidRPr="0078077E" w:rsidTr="003D4D13">
        <w:trPr>
          <w:trHeight w:val="1063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инструктажа по технике безопасности и пожарной безопасности. Инструктажа по технике безопасности, по предупреждению травматизма на занятиях, при проведении «Экзерсиса» у станка.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C460B" w:rsidRPr="0078077E" w:rsidTr="003D4D13">
        <w:trPr>
          <w:trHeight w:val="1063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подготовка:</w:t>
            </w:r>
          </w:p>
          <w:p w:rsidR="00FC460B" w:rsidRPr="0078077E" w:rsidRDefault="00FC460B" w:rsidP="003D4D1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занятий по хореографии на 2-ом году обучения.</w:t>
            </w:r>
          </w:p>
          <w:p w:rsidR="00FC460B" w:rsidRPr="0078077E" w:rsidRDefault="00FC460B" w:rsidP="003D4D1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танцевальных движений»</w:t>
            </w:r>
          </w:p>
          <w:p w:rsidR="00FC460B" w:rsidRPr="0078077E" w:rsidRDefault="00FC460B" w:rsidP="003D4D1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бубна»</w:t>
            </w:r>
          </w:p>
          <w:p w:rsidR="00FC460B" w:rsidRPr="00657BCF" w:rsidRDefault="00FC460B" w:rsidP="003D4D1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 севера»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C460B" w:rsidRPr="0078077E" w:rsidTr="003D4D13">
        <w:trPr>
          <w:trHeight w:val="293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движения в северных танцах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FC460B" w:rsidRPr="0078077E" w:rsidTr="003D4D13">
        <w:trPr>
          <w:trHeight w:val="262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ходы и движения на месте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FC460B" w:rsidRPr="0078077E" w:rsidTr="003D4D13">
        <w:trPr>
          <w:trHeight w:val="538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>Комплекс общеразвивающих упражнений на различные группы мышц.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FC460B" w:rsidRPr="0078077E" w:rsidTr="003D4D13">
        <w:trPr>
          <w:trHeight w:val="262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>Танцевальная этюды, игры, танцы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460B" w:rsidRPr="0078077E" w:rsidTr="003D4D13">
        <w:trPr>
          <w:trHeight w:val="398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>«Экзерсис» у станка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FC460B" w:rsidRPr="0078077E" w:rsidTr="003D4D13">
        <w:trPr>
          <w:trHeight w:val="538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hAnsi="Times New Roman" w:cs="Times New Roman"/>
                <w:sz w:val="24"/>
                <w:szCs w:val="24"/>
              </w:rPr>
              <w:t>Ходьба разного характера. Разучивание шагов, переходов, прыжков, поддержек, перестроений.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FC460B" w:rsidRPr="0078077E" w:rsidTr="003D4D13">
        <w:trPr>
          <w:trHeight w:val="289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«Танец соболей»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FC460B" w:rsidRPr="0078077E" w:rsidTr="003D4D13">
        <w:trPr>
          <w:trHeight w:val="280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«Морской мир»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FC460B" w:rsidRPr="0078077E" w:rsidTr="003D4D13">
        <w:trPr>
          <w:trHeight w:val="274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 «С бубном»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FC460B" w:rsidRPr="0078077E" w:rsidTr="003D4D13">
        <w:trPr>
          <w:trHeight w:val="137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C460B" w:rsidRPr="0078077E" w:rsidTr="003D4D13">
        <w:trPr>
          <w:trHeight w:val="409"/>
        </w:trPr>
        <w:tc>
          <w:tcPr>
            <w:tcW w:w="726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07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99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1" w:type="dxa"/>
          </w:tcPr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176" w:type="dxa"/>
          </w:tcPr>
          <w:p w:rsidR="00FC460B" w:rsidRDefault="00FC460B" w:rsidP="003D4D1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204</w:t>
            </w:r>
          </w:p>
          <w:p w:rsidR="00FC460B" w:rsidRPr="0078077E" w:rsidRDefault="00FC460B" w:rsidP="003D4D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C460B" w:rsidRPr="0078077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60B" w:rsidRPr="00143502" w:rsidRDefault="00FC460B" w:rsidP="00FC460B">
      <w:pPr>
        <w:spacing w:line="276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4350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СОДЕРЖАНИЕ ПРОГРАММЫ                                                    </w:t>
      </w:r>
    </w:p>
    <w:p w:rsidR="00FC460B" w:rsidRPr="00143502" w:rsidRDefault="00FC460B" w:rsidP="00FC460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Второй год обучения</w:t>
      </w:r>
    </w:p>
    <w:p w:rsidR="00FC460B" w:rsidRPr="00143502" w:rsidRDefault="00FC460B" w:rsidP="00FC460B">
      <w:pPr>
        <w:shd w:val="clear" w:color="auto" w:fill="FFFFFF"/>
        <w:spacing w:after="0" w:line="276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Вводное занятие</w:t>
      </w:r>
    </w:p>
    <w:p w:rsidR="00FC460B" w:rsidRPr="00143502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Организационные вопросы. Введение в образовательную программу объединения «Ритмы Севера». Цели. Задачи. </w:t>
      </w:r>
    </w:p>
    <w:p w:rsidR="00FC460B" w:rsidRPr="00143502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2.Инструкция по Т.Б.</w:t>
      </w:r>
    </w:p>
    <w:p w:rsidR="00FC460B" w:rsidRPr="00143502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Теория: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Инструктаж по технике безопасности, правила и традиции объединения «Ритмы Севера», правила поведения на занятиях.</w:t>
      </w:r>
    </w:p>
    <w:p w:rsidR="00FC460B" w:rsidRPr="00143502" w:rsidRDefault="00FC460B" w:rsidP="00FC460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Теоретическая подготовка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и презентации на тему: Содержание занятий по хореографии на 2-ом году обучения, «История танцевальных движений», «История бубна», «Музыка севера».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4.Основные движения в северных танцах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 элементов танцевальных движений. Ориентировка в пространстве. Основные понятия: музыка, темп, такт. 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Практика: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рук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рук при вольной импровизации танца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рук при изображении птиц и животных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рук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верхней части тела (голова, плечи, корпус).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Основные ходы и движения на месте</w:t>
      </w:r>
    </w:p>
    <w:p w:rsidR="00FC460B" w:rsidRPr="00143502" w:rsidRDefault="00FC460B" w:rsidP="00FC460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 элементов </w:t>
      </w:r>
      <w:r w:rsidRPr="00143502">
        <w:rPr>
          <w:rFonts w:ascii="Times New Roman" w:hAnsi="Times New Roman" w:cs="Times New Roman"/>
          <w:sz w:val="28"/>
          <w:szCs w:val="28"/>
        </w:rPr>
        <w:t xml:space="preserve">ходьбы (шаг энергичный, бодрый, торжественный, узорный шаг, прыжки). Умение дышать во время прыжка.                                       </w:t>
      </w:r>
    </w:p>
    <w:p w:rsidR="00FC460B" w:rsidRDefault="00FC460B" w:rsidP="00FC460B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hAnsi="Times New Roman" w:cs="Times New Roman"/>
          <w:sz w:val="28"/>
          <w:szCs w:val="28"/>
        </w:rPr>
        <w:t xml:space="preserve"> </w:t>
      </w:r>
      <w:r w:rsidRPr="00143502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143502">
        <w:rPr>
          <w:rFonts w:ascii="Times New Roman" w:hAnsi="Times New Roman" w:cs="Times New Roman"/>
          <w:sz w:val="28"/>
          <w:szCs w:val="28"/>
        </w:rPr>
        <w:t xml:space="preserve">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Толчкообразные движения ног</w:t>
      </w:r>
      <w:r w:rsidRPr="001435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Переступания с ноги на ногу</w:t>
      </w:r>
      <w:r w:rsidRPr="001435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Повороты</w:t>
      </w:r>
      <w:r w:rsidRPr="001435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с одним толчком в коленях</w:t>
      </w:r>
      <w:r w:rsidRPr="001435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накрест</w:t>
      </w:r>
      <w:r w:rsidRPr="001435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накрест с поворотом на 180</w:t>
      </w:r>
    </w:p>
    <w:p w:rsidR="00FC460B" w:rsidRPr="00143502" w:rsidRDefault="00FC460B" w:rsidP="00FC460B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</w:t>
      </w:r>
      <w:r w:rsidRPr="00143502">
        <w:rPr>
          <w:rFonts w:ascii="Times New Roman" w:hAnsi="Times New Roman" w:cs="Times New Roman"/>
          <w:b/>
          <w:sz w:val="28"/>
          <w:szCs w:val="28"/>
        </w:rPr>
        <w:t xml:space="preserve"> Комплекс общеразвивающих упражнений на различные группы мышц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02">
        <w:rPr>
          <w:rFonts w:ascii="Times New Roman" w:hAnsi="Times New Roman" w:cs="Times New Roman"/>
          <w:i/>
          <w:sz w:val="28"/>
          <w:szCs w:val="28"/>
        </w:rPr>
        <w:t>Теория</w:t>
      </w:r>
      <w:r w:rsidRPr="00143502">
        <w:rPr>
          <w:rFonts w:ascii="Times New Roman" w:hAnsi="Times New Roman" w:cs="Times New Roman"/>
          <w:sz w:val="28"/>
          <w:szCs w:val="28"/>
        </w:rPr>
        <w:t>: Повтор упражнений на различные группы мышц.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02">
        <w:rPr>
          <w:rFonts w:ascii="Times New Roman" w:hAnsi="Times New Roman" w:cs="Times New Roman"/>
          <w:i/>
          <w:sz w:val="28"/>
          <w:szCs w:val="28"/>
        </w:rPr>
        <w:t xml:space="preserve">Практика: </w:t>
      </w:r>
      <w:r w:rsidRPr="00143502">
        <w:rPr>
          <w:rFonts w:ascii="Times New Roman" w:hAnsi="Times New Roman" w:cs="Times New Roman"/>
          <w:sz w:val="28"/>
          <w:szCs w:val="28"/>
        </w:rPr>
        <w:t>Выполнения тренировочных упражнений на полу. Комплекс упражнений направленный на укрепление, расслабление и улучшение эластичности мышц и связок, спины, брюшного пресса, ног, стоп, повышение гибкости суставов.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02">
        <w:rPr>
          <w:rFonts w:ascii="Times New Roman" w:hAnsi="Times New Roman" w:cs="Times New Roman"/>
          <w:b/>
          <w:sz w:val="28"/>
          <w:szCs w:val="28"/>
        </w:rPr>
        <w:t>7.Танцевальная этюды, игры, танцы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02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143502">
        <w:rPr>
          <w:rFonts w:ascii="Times New Roman" w:hAnsi="Times New Roman" w:cs="Times New Roman"/>
          <w:sz w:val="28"/>
          <w:szCs w:val="28"/>
        </w:rPr>
        <w:t xml:space="preserve"> Исполнение танцевальных движений. Ориентировка в пространстве. Игровой комплекс.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Pr="00143502">
        <w:rPr>
          <w:rFonts w:ascii="Times New Roman" w:hAnsi="Times New Roman" w:cs="Times New Roman"/>
          <w:b/>
          <w:sz w:val="28"/>
          <w:szCs w:val="28"/>
        </w:rPr>
        <w:t>«Экзерсис» у станка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02">
        <w:rPr>
          <w:rFonts w:ascii="Times New Roman" w:hAnsi="Times New Roman" w:cs="Times New Roman"/>
          <w:i/>
          <w:sz w:val="28"/>
          <w:szCs w:val="28"/>
        </w:rPr>
        <w:t>Теория:</w:t>
      </w:r>
      <w:r w:rsidRPr="00143502">
        <w:rPr>
          <w:rFonts w:ascii="Times New Roman" w:hAnsi="Times New Roman" w:cs="Times New Roman"/>
          <w:sz w:val="28"/>
          <w:szCs w:val="28"/>
        </w:rPr>
        <w:t xml:space="preserve"> Беседа и видео-просмотр «Что такое экзерсис?»</w:t>
      </w:r>
    </w:p>
    <w:p w:rsidR="00FC460B" w:rsidRPr="00143502" w:rsidRDefault="00FC460B" w:rsidP="00FC460B">
      <w:pPr>
        <w:shd w:val="clear" w:color="auto" w:fill="FFFFFF"/>
        <w:spacing w:after="0" w:line="276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43502">
        <w:rPr>
          <w:rFonts w:ascii="Times New Roman" w:hAnsi="Times New Roman" w:cs="Times New Roman"/>
          <w:i/>
          <w:sz w:val="28"/>
          <w:szCs w:val="28"/>
        </w:rPr>
        <w:t>Практика</w:t>
      </w:r>
      <w:r w:rsidRPr="00143502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</w:p>
    <w:p w:rsidR="00FC460B" w:rsidRPr="00143502" w:rsidRDefault="00FC460B" w:rsidP="00FC460B">
      <w:pPr>
        <w:shd w:val="clear" w:color="auto" w:fill="FFFFFF"/>
        <w:spacing w:after="0" w:line="276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  Plies</w:t>
      </w:r>
    </w:p>
    <w:p w:rsidR="00FC460B" w:rsidRPr="00143502" w:rsidRDefault="00FC460B" w:rsidP="00FC460B">
      <w:pPr>
        <w:shd w:val="clear" w:color="auto" w:fill="FFFFFF"/>
        <w:spacing w:after="0" w:line="276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Battements </w:t>
      </w:r>
      <w:proofErr w:type="spellStart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tendus</w:t>
      </w:r>
      <w:proofErr w:type="spellEnd"/>
    </w:p>
    <w:p w:rsidR="00FC460B" w:rsidRPr="00143502" w:rsidRDefault="00FC460B" w:rsidP="00FC460B">
      <w:pPr>
        <w:shd w:val="clear" w:color="auto" w:fill="FFFFFF"/>
        <w:spacing w:after="0" w:line="276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3. Battements </w:t>
      </w:r>
      <w:proofErr w:type="spellStart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tendus</w:t>
      </w:r>
      <w:proofErr w:type="spellEnd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jetes</w:t>
      </w:r>
      <w:proofErr w:type="spellEnd"/>
    </w:p>
    <w:p w:rsidR="00FC460B" w:rsidRPr="00143502" w:rsidRDefault="00FC460B" w:rsidP="00FC460B">
      <w:pPr>
        <w:shd w:val="clear" w:color="auto" w:fill="FFFFFF"/>
        <w:spacing w:after="0" w:line="276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proofErr w:type="spellStart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Ronds</w:t>
      </w:r>
      <w:proofErr w:type="spellEnd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 </w:t>
      </w:r>
      <w:proofErr w:type="spellStart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jamde</w:t>
      </w:r>
      <w:proofErr w:type="spellEnd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par </w:t>
      </w:r>
      <w:proofErr w:type="spellStart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terre</w:t>
      </w:r>
      <w:proofErr w:type="spellEnd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II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II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 </w:t>
      </w:r>
      <w:proofErr w:type="spellStart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поз.ног</w:t>
      </w:r>
      <w:proofErr w:type="spellEnd"/>
    </w:p>
    <w:p w:rsidR="00FC460B" w:rsidRPr="00143502" w:rsidRDefault="00FC460B" w:rsidP="00FC460B">
      <w:pPr>
        <w:shd w:val="clear" w:color="auto" w:fill="FFFFFF"/>
        <w:spacing w:after="0" w:line="276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Grand battements </w:t>
      </w:r>
      <w:proofErr w:type="spellStart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jetes</w:t>
      </w:r>
      <w:proofErr w:type="spellEnd"/>
    </w:p>
    <w:p w:rsidR="00FC460B" w:rsidRPr="00143502" w:rsidRDefault="00FC460B" w:rsidP="00FC460B">
      <w:pPr>
        <w:shd w:val="clear" w:color="auto" w:fill="FFFFFF"/>
        <w:spacing w:after="0" w:line="276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6. </w:t>
      </w:r>
      <w:proofErr w:type="spellStart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Releves</w:t>
      </w:r>
      <w:proofErr w:type="spellEnd"/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—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лицом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станку</w:t>
      </w:r>
    </w:p>
    <w:p w:rsidR="00FC460B" w:rsidRPr="00143502" w:rsidRDefault="00FC460B" w:rsidP="00FC460B">
      <w:pPr>
        <w:shd w:val="clear" w:color="auto" w:fill="FFFFFF"/>
        <w:spacing w:after="0" w:line="276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Лицом к станку перегибы корпуса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02">
        <w:rPr>
          <w:rFonts w:ascii="Times New Roman" w:hAnsi="Times New Roman" w:cs="Times New Roman"/>
          <w:b/>
          <w:sz w:val="28"/>
          <w:szCs w:val="28"/>
        </w:rPr>
        <w:t>9. Ходьба разного характера.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02">
        <w:rPr>
          <w:rFonts w:ascii="Times New Roman" w:hAnsi="Times New Roman" w:cs="Times New Roman"/>
          <w:sz w:val="28"/>
          <w:szCs w:val="28"/>
        </w:rPr>
        <w:t xml:space="preserve"> </w:t>
      </w:r>
      <w:r w:rsidRPr="00143502">
        <w:rPr>
          <w:rFonts w:ascii="Times New Roman" w:hAnsi="Times New Roman" w:cs="Times New Roman"/>
          <w:i/>
          <w:sz w:val="28"/>
          <w:szCs w:val="28"/>
        </w:rPr>
        <w:t>Практика:</w:t>
      </w:r>
      <w:r w:rsidRPr="00143502">
        <w:rPr>
          <w:rFonts w:ascii="Times New Roman" w:hAnsi="Times New Roman" w:cs="Times New Roman"/>
          <w:sz w:val="28"/>
          <w:szCs w:val="28"/>
        </w:rPr>
        <w:t xml:space="preserve"> Разучивание шагов, переходов, прыжков, поддержек, перестроений.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3502">
        <w:rPr>
          <w:rFonts w:ascii="Times New Roman" w:hAnsi="Times New Roman" w:cs="Times New Roman"/>
          <w:sz w:val="28"/>
          <w:szCs w:val="28"/>
        </w:rPr>
        <w:t>Движение в соответствии с характером музыки.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3502">
        <w:rPr>
          <w:rFonts w:ascii="Times New Roman" w:hAnsi="Times New Roman" w:cs="Times New Roman"/>
          <w:sz w:val="28"/>
          <w:szCs w:val="28"/>
        </w:rPr>
        <w:t xml:space="preserve"> «Хороводный шаг».  Плавный хоровод, змейка с воротцами, движение хороводным шагом со сменой положения рук, не останавливая движений. Синхронность.</w:t>
      </w:r>
    </w:p>
    <w:p w:rsidR="00FC460B" w:rsidRDefault="00FC460B" w:rsidP="00FC46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02">
        <w:rPr>
          <w:rFonts w:ascii="Times New Roman" w:hAnsi="Times New Roman" w:cs="Times New Roman"/>
          <w:sz w:val="28"/>
          <w:szCs w:val="28"/>
        </w:rPr>
        <w:t xml:space="preserve"> «Пружинящий шаг». Учащиеся делают легкий подскок и немного приседают.            «Поскоки».  Художественные прыжки в высоту и длину.</w:t>
      </w:r>
    </w:p>
    <w:p w:rsidR="00FC460B" w:rsidRPr="008646B6" w:rsidRDefault="00FC460B" w:rsidP="00FC460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502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14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«Танец соболей»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Теория: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Видео-показ и просмотр методики исполнения основных движений танца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Практика: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изучения этюдов на основе изученных танцевальных элементов.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11.Танец «Морской мир»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Теория: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Видео-показ и просмотр методики исполнения основных движений танца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Практика: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изучения этюдов на основе изученных танцевальных элементов.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12.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«С бубном»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Теория: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Видео-показ и просмотр методики исполнения основных движений танца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Практика: 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 изучения этюдов на основе изученных танцевальных элементов.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 Итоговое занятие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Теория: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и объяснения по разделам программы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5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Практика:</w:t>
      </w:r>
      <w:r w:rsidRPr="0014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по разделам программы. Подведение итогов за год.</w:t>
      </w:r>
    </w:p>
    <w:p w:rsidR="00FC460B" w:rsidRPr="00143502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60B" w:rsidRPr="008533FE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533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ПЕРЕЧЕНЬ УЧЕБНО-МЕТОДИЧЕСКОГО ОБЕСПЕЧЕНИЯ</w:t>
      </w:r>
      <w:bookmarkStart w:id="1" w:name="_GoBack"/>
      <w:bookmarkEnd w:id="1"/>
    </w:p>
    <w:p w:rsidR="00FC460B" w:rsidRPr="008533FE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FE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Хореографический класс с зеркальным оформлением стен.</w:t>
      </w:r>
    </w:p>
    <w:p w:rsidR="00FC460B" w:rsidRPr="008533FE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FE">
        <w:rPr>
          <w:rFonts w:ascii="Times New Roman" w:eastAsia="Times New Roman" w:hAnsi="Times New Roman" w:cs="Times New Roman"/>
          <w:sz w:val="28"/>
          <w:szCs w:val="28"/>
          <w:lang w:eastAsia="ru-RU"/>
        </w:rPr>
        <w:t>СД – диски</w:t>
      </w:r>
    </w:p>
    <w:p w:rsidR="00FC460B" w:rsidRPr="008533FE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FE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Аппаратура для озвучивания занятий: магнитофон, музыкальный центр.</w:t>
      </w:r>
    </w:p>
    <w:p w:rsidR="00FC460B" w:rsidRPr="008533FE" w:rsidRDefault="00FC460B" w:rsidP="00FC460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F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Коврики.</w:t>
      </w:r>
    </w:p>
    <w:p w:rsidR="00FC460B" w:rsidRPr="0078077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460B" w:rsidRPr="008533FE" w:rsidRDefault="00FC460B" w:rsidP="00FC46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533F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СПИСОК ЛИТЕРАТУРЫ</w:t>
      </w:r>
    </w:p>
    <w:p w:rsidR="00FC460B" w:rsidRPr="008533FE" w:rsidRDefault="00FC460B" w:rsidP="00FC460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533FE">
        <w:rPr>
          <w:rFonts w:ascii="Times New Roman" w:hAnsi="Times New Roman" w:cs="Times New Roman"/>
          <w:color w:val="000000"/>
          <w:sz w:val="28"/>
          <w:szCs w:val="28"/>
        </w:rPr>
        <w:t>Иванова-Унарова З.И. Традиционное искусство народов Севера (эвенки, эвены, юкагиры, долганы, чукчи, коряки). 2016г</w:t>
      </w:r>
    </w:p>
    <w:p w:rsidR="00FC460B" w:rsidRPr="008533FE" w:rsidRDefault="00FC460B" w:rsidP="00FC460B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533FE">
        <w:rPr>
          <w:rFonts w:ascii="Times New Roman" w:hAnsi="Times New Roman" w:cs="Times New Roman"/>
          <w:color w:val="000000"/>
          <w:sz w:val="28"/>
          <w:szCs w:val="28"/>
        </w:rPr>
        <w:t xml:space="preserve">Народы крайнего Севера и Дальнего Востока России Н30 в трудах исследователей XX в. / Сост. Т.Н. Емельянова, М.В. Южанинова. - М.: Северные просторы, 2016г. </w:t>
      </w:r>
    </w:p>
    <w:p w:rsidR="004F5809" w:rsidRDefault="00FC460B" w:rsidP="00FC460B">
      <w:pPr>
        <w:rPr>
          <w:noProof/>
        </w:rPr>
      </w:pPr>
      <w:r w:rsidRPr="008533FE">
        <w:rPr>
          <w:rFonts w:ascii="Times New Roman" w:hAnsi="Times New Roman" w:cs="Times New Roman"/>
          <w:color w:val="000000"/>
          <w:sz w:val="28"/>
          <w:szCs w:val="28"/>
        </w:rPr>
        <w:t xml:space="preserve">Бабакин, Б., С. Педагогика и психология танца. Заметки хореографа: Уч. Пособие / Б. С. Бабакин, А. Э. Суслов, Ю. А. Фатыхов и др. - СПб.: Планета Музыки, 2016.                                                                                     </w:t>
      </w:r>
    </w:p>
    <w:p w:rsidR="004F5809" w:rsidRDefault="004F5809"/>
    <w:sectPr w:rsidR="004F5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6835"/>
    <w:multiLevelType w:val="hybridMultilevel"/>
    <w:tmpl w:val="5EF0A0B6"/>
    <w:lvl w:ilvl="0" w:tplc="530E9D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097FF8"/>
    <w:multiLevelType w:val="multilevel"/>
    <w:tmpl w:val="469A02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78"/>
    <w:rsid w:val="00284FDC"/>
    <w:rsid w:val="004F5809"/>
    <w:rsid w:val="00C40C20"/>
    <w:rsid w:val="00F10C78"/>
    <w:rsid w:val="00FC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F4C10"/>
  <w15:chartTrackingRefBased/>
  <w15:docId w15:val="{0C69AFF3-03B3-4523-913F-90B23EC50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4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C460B"/>
    <w:pPr>
      <w:ind w:left="720"/>
      <w:contextualSpacing/>
    </w:pPr>
  </w:style>
  <w:style w:type="table" w:styleId="a5">
    <w:name w:val="Table Grid"/>
    <w:basedOn w:val="a1"/>
    <w:uiPriority w:val="39"/>
    <w:rsid w:val="00FC4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C460B"/>
    <w:pPr>
      <w:spacing w:after="0" w:line="240" w:lineRule="auto"/>
    </w:pPr>
  </w:style>
  <w:style w:type="character" w:customStyle="1" w:styleId="submenu-table">
    <w:name w:val="submenu-table"/>
    <w:basedOn w:val="a0"/>
    <w:rsid w:val="00FC460B"/>
  </w:style>
  <w:style w:type="character" w:customStyle="1" w:styleId="c44">
    <w:name w:val="c44"/>
    <w:basedOn w:val="a0"/>
    <w:rsid w:val="00FC460B"/>
  </w:style>
  <w:style w:type="character" w:customStyle="1" w:styleId="c5">
    <w:name w:val="c5"/>
    <w:basedOn w:val="a0"/>
    <w:rsid w:val="00FC460B"/>
  </w:style>
  <w:style w:type="paragraph" w:customStyle="1" w:styleId="c11">
    <w:name w:val="c11"/>
    <w:basedOn w:val="a"/>
    <w:rsid w:val="00FC4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C460B"/>
  </w:style>
  <w:style w:type="character" w:customStyle="1" w:styleId="c27">
    <w:name w:val="c27"/>
    <w:basedOn w:val="a0"/>
    <w:rsid w:val="00FC4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3536</Words>
  <Characters>20156</Characters>
  <Application>Microsoft Office Word</Application>
  <DocSecurity>0</DocSecurity>
  <Lines>167</Lines>
  <Paragraphs>47</Paragraphs>
  <ScaleCrop>false</ScaleCrop>
  <Company/>
  <LinksUpToDate>false</LinksUpToDate>
  <CharactersWithSpaces>23645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2023-11-16T00:42:00Z</dcterms:created>
  <dcterms:modified xsi:type="dcterms:W3CDTF">2023-11-16T00:50:00Z</dcterms:modified>
</cp:coreProperties>
</file>